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B8E" w:rsidRPr="00031676" w:rsidRDefault="00472B8E" w:rsidP="00472B8E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อช11001 ช่องทางการเข้าสู่อาชีพ จำนวน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472B8E" w:rsidRPr="00031676" w:rsidRDefault="00472B8E" w:rsidP="00472B8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472B8E" w:rsidRPr="00031676" w:rsidRDefault="00472B8E" w:rsidP="00472B8E">
      <w:pPr>
        <w:pStyle w:val="a3"/>
        <w:rPr>
          <w:rFonts w:ascii="Angsana New" w:hAnsi="Angsana New" w:cs="Angsana New"/>
          <w:sz w:val="32"/>
          <w:szCs w:val="32"/>
        </w:rPr>
      </w:pPr>
    </w:p>
    <w:p w:rsidR="00472B8E" w:rsidRPr="00031676" w:rsidRDefault="00472B8E" w:rsidP="00472B8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472B8E" w:rsidRPr="00031676" w:rsidRDefault="00472B8E" w:rsidP="00472B8E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 ความเข้าใจ และเจตคติที่ดีในงานอาชีพ วิเคราะห์ลักษณะงาน ขอบข่ายงานอาชีพในชุมชนสังคม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>ที่เหมาะสมกับศักยภาพ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5 ด้าน 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>เพื่อการเข้าสู่อาชีพ</w:t>
      </w:r>
    </w:p>
    <w:p w:rsidR="00472B8E" w:rsidRPr="00031676" w:rsidRDefault="00472B8E" w:rsidP="00472B8E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</w:p>
    <w:p w:rsidR="00472B8E" w:rsidRPr="00031676" w:rsidRDefault="00472B8E" w:rsidP="00472B8E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ศึกษาและฝึกทักษะเกี่ยวกับช่องทางการเข้าสู่อาชีพ ดังนี้ คือ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ความหมาย ความสำคัญและความจำเป็นของการประกอบอาชีพ วิเคราะห์ลักษณะขอบข่ายการงานอาชีพ กระบวนการทำงาน การบริหารจัดการของอาชีพต่างๆ ในชุมชน 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เพื่อการเข้าสู่อาชีพจากการงานอาชีพ ดังนี้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อาชีพด้านเกษตรกรรม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เป็นการวิเคราะห์เกี่ยวกับการปลูกพืช เลี้ยงสัตว์ และการประมง ตามกระบวนการผลิตและการจัดการผลผลิต มีการใช้เทคโนโลยีเพื่อการเพิ่มผลผลิต ปลูกฝังความรับผิดชอบ การอนุรักษ์พลังงานและสิ่งแวดล้อมเพื่อนำไปสู่การสร้างงานอาชีพ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อาชีพด้านอุตสาหกรรม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เป็นการวิเคราะห์เกี่ยวกับการทำงานตามกระบวนการของงานช่าง ซึ่งประกอบด้วยการบำรุงรักษา การติดตั้ง การประกอบ การซ่อมและการผลิตเพื่อนำไปสู่การสร้างอาชีพ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อาชีพด้านความคิดสร้างสรรค์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เป็นการวิเคราะห์เกี่ยวกับการทำงานด้านการประดิษฐ์สิ่งของ เครื่องใช้ที่เน้นความคิดสร้างสรรค์ โดยเน้นความประณีต สวยงามตามกระบวนการงานประดิษฐ์และเทคโนโลยี การอนุรักษ์และสืบสานศิลปวัฒนธรรม ขนบธรรมเนียมประเพณีไทย ตามภูมิปัญญาท้องถิ่นและสากล เพื่อนำไปสู่การสร้างงานอาชีพ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อาชีพด้านพาณิชยก</w:t>
      </w:r>
      <w:proofErr w:type="spellStart"/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เป็นการวิเคราะห์งานหรือกิจกรรมที่เป็นการนำเอาทรัพยากรต่างๆ มาใช้ร่วมกัน หรือเปลี่ยนสภาพเพื่อที่จะก่อให้เกิดคุณค่าที่สูงกว่าเดิม โดยในงานหรือกิจกรรมด้านพาณิชยก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ครอบคลุมลักษณะงานการตลาด งานการผลิตหรือบริการ งานการเงินและบัญชี และงานทรัพยากรมนุษย์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อาชีพด้านอำนวยการและอาชีพเฉพาะทาง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เป็นการวิเคราะห์เกี่ยวกับงานการบริหารจัดการด้วยการวางแผน ดำเนินการ เพื่อให้การทำงานประสบความสำเร็จบรรลุตามวัตถุประสงค์ และการประกอบอาชีพที่ใช้ความรู้ ทักษะเฉพาะของแต่ละบุคคล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ความหมาย ความจำเป็นในการมองเห็นช่องทางในการเข้าสู่อาชีพในชุมชน สังคม ที่เหมาะสมกับ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ศักยภาพทั้ง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5 ด้าน 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วิเคราะห์ความเป็นไปได้ต่างๆ ได้แก่ การลงทุน การตลาด กระบวนการผลิต การขนส่ง การบรรจุหีบห่อ การแปรรูป และผลกระทบต่อชุมชนและสิ่งแวดล้อม ความรู้ความสามารถของตนเองต่ออาชีพนั้นๆ การลำดับความสำคัญของอาชีพที่มีความเป็นไปได้ เพื่อนำข้อมูลที่วิเคราะห์ไว้นำไปปรึกษาผู้รู้ การตัดสินใจเลือกอาชีพที่เหมาะสมกับตนเอง โดยวิเคราะห์ความพร้อมของตนเอง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ตามศักยภาพทั้ง 5 ด้าน 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72B8E" w:rsidRPr="00031676" w:rsidRDefault="00472B8E" w:rsidP="00472B8E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เน้นการสำรวจอาชีพในชุมชน 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แล้วนำมาวิเคราะห์ จัดกลุ่มอาชีพ รวมทั้งแลกเปลี่ยนเรียนรู้ซึ่งกันและกัน แล้วสรุปเป็นองค์ความรู้ด้านอาชีพของชุมชน แล้วนำข้อมูลมาวิเคราะห์ตัดสินใจเข้าสู่อาชีพที่เหมาะสมกับศักยภาพของตนเองได้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72B8E" w:rsidRPr="00031676" w:rsidRDefault="00472B8E" w:rsidP="00472B8E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472B8E" w:rsidRPr="00031676" w:rsidRDefault="00472B8E" w:rsidP="00472B8E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 ผลงานปฏิบัติ สังเกตความสนใจ ความร่วมมือในกระบวนการเรียนรู้ ความรับผิดชอบในการปฏิบัติงาน</w:t>
      </w:r>
    </w:p>
    <w:p w:rsidR="00472B8E" w:rsidRPr="00031676" w:rsidRDefault="00472B8E" w:rsidP="00472B8E">
      <w:pPr>
        <w:rPr>
          <w:rFonts w:ascii="Angsana New" w:hAnsi="Angsana New" w:cs="Angsana New"/>
          <w:b/>
          <w:bCs/>
          <w:sz w:val="32"/>
          <w:szCs w:val="32"/>
        </w:rPr>
      </w:pPr>
    </w:p>
    <w:p w:rsidR="00472B8E" w:rsidRPr="00031676" w:rsidRDefault="00472B8E" w:rsidP="00472B8E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อช11001 ช่องทางการเข้าสู่อาชีพ จำนวน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472B8E" w:rsidRPr="00031676" w:rsidRDefault="00472B8E" w:rsidP="00472B8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472B8E" w:rsidRPr="00031676" w:rsidRDefault="00472B8E" w:rsidP="00472B8E">
      <w:pPr>
        <w:pStyle w:val="a3"/>
        <w:rPr>
          <w:rFonts w:ascii="Angsana New" w:hAnsi="Angsana New" w:cs="Angsana New"/>
          <w:sz w:val="32"/>
          <w:szCs w:val="32"/>
        </w:rPr>
      </w:pPr>
    </w:p>
    <w:p w:rsidR="00472B8E" w:rsidRPr="00031676" w:rsidRDefault="00472B8E" w:rsidP="00472B8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472B8E" w:rsidRPr="00031676" w:rsidRDefault="00472B8E" w:rsidP="00472B8E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 ความเข้าใจ และเจตคติที่ดีในงานอาชีพ วิเคราะห์ลักษณะงาน ขอบข่ายงานอาชีพในชุมชนสังคม ประเทศ และ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ภูมิภาค 5 ทวีป ได้แก่ ทวีป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เอเซีย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ทวีปออสเตรเลีย ทวีปอเมริกา ทวีปยุโรป 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ทวีปอัฟ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ริกา</w:t>
      </w:r>
      <w:r w:rsidRPr="00031676">
        <w:rPr>
          <w:rFonts w:ascii="Angsana New" w:hAnsi="Angsana New" w:cs="Angsana New"/>
          <w:sz w:val="32"/>
          <w:szCs w:val="32"/>
          <w:cs/>
        </w:rPr>
        <w:t>ที่เหมาะสมกับศักยภาพ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ทั้ง 5 ด้าน 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เพื่อการเข้าสู่อาชีพ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1863"/>
        <w:gridCol w:w="2692"/>
        <w:gridCol w:w="2796"/>
        <w:gridCol w:w="982"/>
        <w:gridCol w:w="873"/>
        <w:gridCol w:w="873"/>
        <w:gridCol w:w="873"/>
        <w:gridCol w:w="873"/>
        <w:gridCol w:w="873"/>
        <w:gridCol w:w="873"/>
      </w:tblGrid>
      <w:tr w:rsidR="00472B8E" w:rsidRPr="00031676" w:rsidTr="00226D2B">
        <w:trPr>
          <w:tblHeader/>
        </w:trPr>
        <w:tc>
          <w:tcPr>
            <w:tcW w:w="495" w:type="dxa"/>
            <w:vMerge w:val="restart"/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63" w:type="dxa"/>
            <w:vMerge w:val="restart"/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692" w:type="dxa"/>
            <w:vMerge w:val="restart"/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96" w:type="dxa"/>
            <w:vMerge w:val="restart"/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82" w:type="dxa"/>
            <w:vMerge w:val="restart"/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472B8E" w:rsidRPr="00031676" w:rsidTr="00472B8E">
        <w:trPr>
          <w:tblHeader/>
        </w:trPr>
        <w:tc>
          <w:tcPr>
            <w:tcW w:w="495" w:type="dxa"/>
            <w:vMerge/>
            <w:tcBorders>
              <w:bottom w:val="single" w:sz="4" w:space="0" w:color="auto"/>
            </w:tcBorders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63" w:type="dxa"/>
            <w:vMerge/>
            <w:tcBorders>
              <w:bottom w:val="single" w:sz="4" w:space="0" w:color="auto"/>
            </w:tcBorders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692" w:type="dxa"/>
            <w:vMerge/>
            <w:tcBorders>
              <w:bottom w:val="single" w:sz="4" w:space="0" w:color="auto"/>
            </w:tcBorders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96" w:type="dxa"/>
            <w:vMerge/>
            <w:tcBorders>
              <w:bottom w:val="single" w:sz="4" w:space="0" w:color="auto"/>
            </w:tcBorders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  <w:vAlign w:val="center"/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472B8E" w:rsidRPr="00031676" w:rsidTr="00472B8E">
        <w:tc>
          <w:tcPr>
            <w:tcW w:w="495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863" w:type="dxa"/>
            <w:tcBorders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2692" w:type="dxa"/>
            <w:tcBorders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1.อธิบายความสำคัญ และความจำเป็นในการประกอบอาชีพได้</w:t>
            </w:r>
          </w:p>
        </w:tc>
        <w:tc>
          <w:tcPr>
            <w:tcW w:w="2796" w:type="dxa"/>
            <w:tcBorders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1.ความสำคัญ และความจำเป็นในการประกอบอาชีพ</w:t>
            </w:r>
          </w:p>
        </w:tc>
        <w:tc>
          <w:tcPr>
            <w:tcW w:w="982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22107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22107E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2B8E" w:rsidRPr="00031676" w:rsidTr="00472B8E">
        <w:tc>
          <w:tcPr>
            <w:tcW w:w="495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3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 วิเคราะห์ลักษณะขอบข่ายกระบวนการผลิตงานอาชีพในชุมชน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ทวีปยุโรป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br/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</w:tc>
        <w:tc>
          <w:tcPr>
            <w:tcW w:w="2796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- งานอาชีพด้านเกษตรกรรม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 xml:space="preserve">   - งานอาชีพด้านอุตสาหกรรม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งานอาชีพด้านพาณิชยก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รรม</w:t>
            </w:r>
            <w:proofErr w:type="spellEnd"/>
          </w:p>
          <w:p w:rsidR="00472B8E" w:rsidRPr="00031676" w:rsidRDefault="00472B8E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งานอาชีพด้านความคิดสร้างสรรค์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 - งานอาชีพด้านอำนวยการและอาชีพเฉพาะ</w:t>
            </w:r>
          </w:p>
        </w:tc>
        <w:tc>
          <w:tcPr>
            <w:tcW w:w="982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2B8E" w:rsidRPr="00031676" w:rsidTr="00472B8E">
        <w:tc>
          <w:tcPr>
            <w:tcW w:w="495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3.อธิบายการจัดการอาชีพในชุมชน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4.อธิบายคุณธรรม จริยธรรม ในการทำงานอาชีพ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Default="00472B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472B8E" w:rsidRDefault="00472B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472B8E" w:rsidRDefault="00472B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472B8E" w:rsidRDefault="00472B8E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472B8E" w:rsidRPr="00630661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5.อธิบายการอนุรักษ์พลังงาน และสิ่งแวดล้อมในการทำงานอาชีพในชุมชน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br/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</w:tc>
        <w:tc>
          <w:tcPr>
            <w:tcW w:w="2796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3.การจัดการงานอาชีพในชุมชน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3.1 การจัดการการผลิต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การวางแผน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การจัดทำโครงการ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- การใช้วัสดุอุปกรณ์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การใช้แรงงาน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การใช้สถานที่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การใช้ทุน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ฯลฯ</w:t>
            </w:r>
          </w:p>
          <w:p w:rsidR="00472B8E" w:rsidRPr="00031676" w:rsidRDefault="00472B8E" w:rsidP="00722E5E">
            <w:pPr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3.2 การจัดการการตลาด   </w:t>
            </w:r>
          </w:p>
          <w:p w:rsidR="00472B8E" w:rsidRPr="00031676" w:rsidRDefault="00472B8E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การกำหนดทิศทางการตลาด</w:t>
            </w:r>
          </w:p>
          <w:p w:rsidR="00472B8E" w:rsidRPr="00031676" w:rsidRDefault="00472B8E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การหาความต้องการของตลาด</w:t>
            </w:r>
          </w:p>
          <w:p w:rsidR="00472B8E" w:rsidRPr="00031676" w:rsidRDefault="00472B8E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การขนส่ง</w:t>
            </w:r>
          </w:p>
          <w:p w:rsidR="00472B8E" w:rsidRPr="00031676" w:rsidRDefault="00472B8E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การขาย</w:t>
            </w:r>
          </w:p>
          <w:p w:rsidR="00472B8E" w:rsidRPr="00031676" w:rsidRDefault="00472B8E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การกำหนดราคาขาย</w:t>
            </w:r>
          </w:p>
          <w:p w:rsidR="00472B8E" w:rsidRPr="00031676" w:rsidRDefault="00472B8E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การทำบัญชีประเภทต่างๆ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ฯลฯ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4.คุณธรรม จริยธรรม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ความรับผิดชอบ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- การประหยัด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การอดออม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ความสะอาด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ความประณีต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ความขยัน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ความซื่อสัตย์</w:t>
            </w:r>
          </w:p>
          <w:p w:rsidR="00472B8E" w:rsidRPr="00031676" w:rsidRDefault="00472B8E" w:rsidP="00722E5E">
            <w:pPr>
              <w:ind w:firstLine="20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ฯลฯ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5.การอนุรักษ์พลังงาน และสิ่งแวดล้อมในการทำงานอาชีพในชุมชน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2B8E" w:rsidRPr="00031676" w:rsidTr="00472B8E">
        <w:tc>
          <w:tcPr>
            <w:tcW w:w="495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863" w:type="dxa"/>
            <w:tcBorders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ช่องทางการเข้าสู่อาชีพ</w:t>
            </w:r>
          </w:p>
        </w:tc>
        <w:tc>
          <w:tcPr>
            <w:tcW w:w="2692" w:type="dxa"/>
            <w:tcBorders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1.อธิบายความจำเป็นในการมองเห็นช่องทางในการประกอบอาชีพได้อย่าง</w:t>
            </w:r>
          </w:p>
        </w:tc>
        <w:tc>
          <w:tcPr>
            <w:tcW w:w="2796" w:type="dxa"/>
            <w:tcBorders>
              <w:bottom w:val="nil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1.ความจำเป็นในการมองเห็นช่องทางการประกอบอาชีพ</w:t>
            </w:r>
          </w:p>
        </w:tc>
        <w:tc>
          <w:tcPr>
            <w:tcW w:w="982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2B8E" w:rsidRPr="00031676" w:rsidTr="00472B8E">
        <w:tc>
          <w:tcPr>
            <w:tcW w:w="495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เหมาะสมกับตนเอง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2.ศึกษาอาชีพในชุมชน สังคม ประเทศ และ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ภูมิภาค 5 ทวีป ได้แก่ ทวีป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เอเซีย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ทวีปออสเตรเลีย ทวีปอเมริกา ทวีปยุโรป 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ทวีปอัฟ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ริกา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เพื่อวิเคราะห์ความเป็นไปได้ในการเข้าสู่อาชีพของตน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3.ลำดับอาชีพโดยพิจารณาความเป็นไปได้ของอาชีพ จำนวน 3 อาชีพ พร้อมทั้งให้เหตุผลในการลำดับอาชีพที่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เลือก</w:t>
            </w:r>
          </w:p>
        </w:tc>
        <w:tc>
          <w:tcPr>
            <w:tcW w:w="2796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2.ความเป็นไปได้ในการเข้าสู่อาชีพ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การลงทุน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การตลาด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กระบวนการผลิต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การขนส่ง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การบรรจุหีบห่อ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การแปรรูป</w:t>
            </w:r>
          </w:p>
          <w:p w:rsidR="00472B8E" w:rsidRPr="00031676" w:rsidRDefault="00472B8E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ผลกระทบต่อชุมชน และสภาพแวดล้อม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ความรู้ความสามารถ</w:t>
            </w:r>
          </w:p>
          <w:p w:rsidR="00472B8E" w:rsidRPr="00031676" w:rsidRDefault="00472B8E" w:rsidP="00722E5E">
            <w:pPr>
              <w:ind w:left="72" w:firstLine="180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ฯลฯ</w:t>
            </w:r>
          </w:p>
          <w:p w:rsidR="00472B8E" w:rsidRPr="00031676" w:rsidRDefault="00472B8E" w:rsidP="00722E5E">
            <w:pPr>
              <w:ind w:left="72" w:hanging="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3.การลำดับอาชีพและเหตุผล</w:t>
            </w: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2B8E" w:rsidRPr="00031676" w:rsidTr="00472B8E">
        <w:tc>
          <w:tcPr>
            <w:tcW w:w="495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การตัดสินใจเลือกอาชีพ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1.ตัดสินใจเลือกอาชีพได้เหมาะสมกับตนเอง</w:t>
            </w:r>
          </w:p>
        </w:tc>
        <w:tc>
          <w:tcPr>
            <w:tcW w:w="2796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1.การตัดสินใจเลือกอาชีพ</w:t>
            </w:r>
          </w:p>
          <w:p w:rsidR="00472B8E" w:rsidRPr="00031676" w:rsidRDefault="00472B8E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ตามศักยภาพ 5 ด้าน คือ</w:t>
            </w:r>
          </w:p>
          <w:p w:rsidR="00472B8E" w:rsidRPr="00031676" w:rsidRDefault="00472B8E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-  ศักยภาพของทรัพยากรธรรมชาติในแต่ละพื้นที่</w:t>
            </w:r>
          </w:p>
          <w:p w:rsidR="00472B8E" w:rsidRPr="00031676" w:rsidRDefault="00472B8E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ศักยภาพของพื้นที่ตามลักษณะภูมิอากาศ</w:t>
            </w:r>
          </w:p>
          <w:p w:rsidR="00472B8E" w:rsidRPr="00031676" w:rsidRDefault="00472B8E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ศักยภาพของภูมิประเทศและ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</w:p>
          <w:p w:rsidR="00472B8E" w:rsidRPr="00031676" w:rsidRDefault="00472B8E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ศักยภาพของศิลปะ วัฒนธรรม ประเพณีและวิถีชีวิตของแต่ละพื้นที่</w:t>
            </w:r>
          </w:p>
          <w:p w:rsidR="00472B8E" w:rsidRPr="00031676" w:rsidRDefault="00472B8E" w:rsidP="00722E5E">
            <w:pPr>
              <w:tabs>
                <w:tab w:val="left" w:pos="379"/>
              </w:tabs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ศักยภาพของทรัพยากรมนุษย์ในแต่ละพื้นที่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472B8E" w:rsidRPr="00031676" w:rsidRDefault="00472B8E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472B8E" w:rsidRPr="00031676" w:rsidRDefault="00472B8E" w:rsidP="00472B8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472B8E" w:rsidP="00472B8E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sectPr w:rsidR="00AA7EFE" w:rsidSect="00472B8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472B8E"/>
    <w:rsid w:val="0022107E"/>
    <w:rsid w:val="00472B8E"/>
    <w:rsid w:val="0052179E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B8E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2B8E"/>
    <w:pPr>
      <w:spacing w:after="0" w:line="240" w:lineRule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1041</Words>
  <Characters>5940</Characters>
  <Application>Microsoft Office Word</Application>
  <DocSecurity>0</DocSecurity>
  <Lines>49</Lines>
  <Paragraphs>13</Paragraphs>
  <ScaleCrop>false</ScaleCrop>
  <Company>Computer</Company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2013-06-20T16:35:00Z</dcterms:created>
  <dcterms:modified xsi:type="dcterms:W3CDTF">2013-06-20T16:39:00Z</dcterms:modified>
</cp:coreProperties>
</file>